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2CA62" w14:textId="77777777" w:rsidR="00E9515B" w:rsidRPr="00E9515B" w:rsidRDefault="00E9515B" w:rsidP="00E9515B">
      <w:pPr>
        <w:jc w:val="both"/>
        <w:rPr>
          <w:rFonts w:ascii="Century Gothic" w:hAnsi="Century Gothic"/>
          <w:b/>
          <w:bCs/>
          <w:sz w:val="18"/>
          <w:szCs w:val="18"/>
        </w:rPr>
      </w:pPr>
      <w:proofErr w:type="spellStart"/>
      <w:r w:rsidRPr="00E9515B">
        <w:rPr>
          <w:rFonts w:ascii="Century Gothic" w:hAnsi="Century Gothic"/>
          <w:b/>
          <w:bCs/>
          <w:sz w:val="18"/>
          <w:szCs w:val="18"/>
        </w:rPr>
        <w:t>Abstract</w:t>
      </w:r>
      <w:proofErr w:type="spellEnd"/>
    </w:p>
    <w:p w14:paraId="5F416402" w14:textId="5D0B109B" w:rsidR="00E9515B" w:rsidRPr="00E9515B" w:rsidRDefault="00E9515B" w:rsidP="00E9515B">
      <w:pPr>
        <w:jc w:val="both"/>
        <w:rPr>
          <w:rFonts w:ascii="Century Gothic" w:hAnsi="Century Gothic"/>
          <w:sz w:val="18"/>
          <w:szCs w:val="18"/>
        </w:rPr>
      </w:pPr>
      <w:r w:rsidRPr="00E9515B">
        <w:rPr>
          <w:rFonts w:ascii="Century Gothic" w:hAnsi="Century Gothic"/>
          <w:sz w:val="18"/>
          <w:szCs w:val="18"/>
        </w:rPr>
        <w:t xml:space="preserve">Nicole </w:t>
      </w:r>
      <w:proofErr w:type="spellStart"/>
      <w:r w:rsidRPr="00E9515B">
        <w:rPr>
          <w:rFonts w:ascii="Century Gothic" w:hAnsi="Century Gothic"/>
          <w:sz w:val="18"/>
          <w:szCs w:val="18"/>
        </w:rPr>
        <w:t>Schneiderbauer’s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adaptation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David </w:t>
      </w:r>
      <w:proofErr w:type="spellStart"/>
      <w:r w:rsidRPr="00E9515B">
        <w:rPr>
          <w:rFonts w:ascii="Century Gothic" w:hAnsi="Century Gothic"/>
          <w:sz w:val="18"/>
          <w:szCs w:val="18"/>
        </w:rPr>
        <w:t>Markson’s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1988 </w:t>
      </w:r>
      <w:proofErr w:type="spellStart"/>
      <w:r w:rsidRPr="00E9515B">
        <w:rPr>
          <w:rFonts w:ascii="Century Gothic" w:hAnsi="Century Gothic"/>
          <w:sz w:val="18"/>
          <w:szCs w:val="18"/>
        </w:rPr>
        <w:t>novel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Wittgenstein’s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Mistress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 – a </w:t>
      </w:r>
      <w:proofErr w:type="spellStart"/>
      <w:r w:rsidRPr="00E9515B">
        <w:rPr>
          <w:rFonts w:ascii="Century Gothic" w:hAnsi="Century Gothic"/>
          <w:sz w:val="18"/>
          <w:szCs w:val="18"/>
        </w:rPr>
        <w:t>first</w:t>
      </w:r>
      <w:proofErr w:type="spellEnd"/>
      <w:r w:rsidRPr="00E9515B">
        <w:rPr>
          <w:rFonts w:ascii="Cambria Math" w:hAnsi="Cambria Math" w:cs="Cambria Math"/>
          <w:sz w:val="18"/>
          <w:szCs w:val="18"/>
        </w:rPr>
        <w:t>‑</w:t>
      </w:r>
      <w:r w:rsidRPr="00E9515B">
        <w:rPr>
          <w:rFonts w:ascii="Century Gothic" w:hAnsi="Century Gothic"/>
          <w:sz w:val="18"/>
          <w:szCs w:val="18"/>
        </w:rPr>
        <w:t xml:space="preserve">person </w:t>
      </w:r>
      <w:proofErr w:type="spellStart"/>
      <w:r w:rsidRPr="00E9515B">
        <w:rPr>
          <w:rFonts w:ascii="Century Gothic" w:hAnsi="Century Gothic"/>
          <w:sz w:val="18"/>
          <w:szCs w:val="18"/>
        </w:rPr>
        <w:t>account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E9515B">
        <w:rPr>
          <w:rFonts w:ascii="Century Gothic" w:hAnsi="Century Gothic"/>
          <w:sz w:val="18"/>
          <w:szCs w:val="18"/>
        </w:rPr>
        <w:t>usually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single</w:t>
      </w:r>
      <w:r w:rsidRPr="00E9515B">
        <w:rPr>
          <w:rFonts w:ascii="Cambria Math" w:hAnsi="Cambria Math" w:cs="Cambria Math"/>
          <w:sz w:val="18"/>
          <w:szCs w:val="18"/>
        </w:rPr>
        <w:t>‑</w:t>
      </w:r>
      <w:proofErr w:type="spellStart"/>
      <w:r w:rsidRPr="00E9515B">
        <w:rPr>
          <w:rFonts w:ascii="Century Gothic" w:hAnsi="Century Gothic"/>
          <w:sz w:val="18"/>
          <w:szCs w:val="18"/>
        </w:rPr>
        <w:t>sentence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paragraphs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by a </w:t>
      </w:r>
      <w:proofErr w:type="spellStart"/>
      <w:r w:rsidRPr="00E9515B">
        <w:rPr>
          <w:rFonts w:ascii="Century Gothic" w:hAnsi="Century Gothic"/>
          <w:sz w:val="18"/>
          <w:szCs w:val="18"/>
        </w:rPr>
        <w:t>middle</w:t>
      </w:r>
      <w:r w:rsidRPr="00E9515B">
        <w:rPr>
          <w:rFonts w:ascii="Cambria Math" w:hAnsi="Cambria Math" w:cs="Cambria Math"/>
          <w:sz w:val="18"/>
          <w:szCs w:val="18"/>
        </w:rPr>
        <w:t>‑</w:t>
      </w:r>
      <w:r w:rsidRPr="00E9515B">
        <w:rPr>
          <w:rFonts w:ascii="Century Gothic" w:hAnsi="Century Gothic"/>
          <w:sz w:val="18"/>
          <w:szCs w:val="18"/>
        </w:rPr>
        <w:t>aged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woman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who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believes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herself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to be the sole </w:t>
      </w:r>
      <w:proofErr w:type="spellStart"/>
      <w:r w:rsidRPr="00E9515B">
        <w:rPr>
          <w:rFonts w:ascii="Century Gothic" w:hAnsi="Century Gothic"/>
          <w:sz w:val="18"/>
          <w:szCs w:val="18"/>
        </w:rPr>
        <w:t>inhabitant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the </w:t>
      </w:r>
      <w:proofErr w:type="spellStart"/>
      <w:r w:rsidRPr="00E9515B">
        <w:rPr>
          <w:rFonts w:ascii="Century Gothic" w:hAnsi="Century Gothic"/>
          <w:sz w:val="18"/>
          <w:szCs w:val="18"/>
        </w:rPr>
        <w:t>entire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world</w:t>
      </w:r>
      <w:proofErr w:type="spellEnd"/>
      <w:r w:rsidRPr="00E9515B">
        <w:rPr>
          <w:rFonts w:ascii="Century Gothic" w:hAnsi="Century Gothic" w:cs="Calibri"/>
          <w:sz w:val="18"/>
          <w:szCs w:val="18"/>
        </w:rPr>
        <w:t> –</w:t>
      </w:r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premiered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Staatstheater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Augsburg on 18</w:t>
      </w:r>
      <w:r w:rsidRPr="00E9515B">
        <w:rPr>
          <w:rFonts w:ascii="Century Gothic" w:hAnsi="Century Gothic" w:cs="Calibri"/>
          <w:sz w:val="18"/>
          <w:szCs w:val="18"/>
        </w:rPr>
        <w:t> </w:t>
      </w:r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November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2022, and </w:t>
      </w:r>
      <w:proofErr w:type="spellStart"/>
      <w:r w:rsidRPr="00E9515B">
        <w:rPr>
          <w:rFonts w:ascii="Century Gothic" w:hAnsi="Century Gothic"/>
          <w:sz w:val="18"/>
          <w:szCs w:val="18"/>
        </w:rPr>
        <w:t>quickly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garnered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much </w:t>
      </w:r>
      <w:proofErr w:type="spellStart"/>
      <w:r w:rsidRPr="00E9515B">
        <w:rPr>
          <w:rFonts w:ascii="Century Gothic" w:hAnsi="Century Gothic"/>
          <w:sz w:val="18"/>
          <w:szCs w:val="18"/>
        </w:rPr>
        <w:t>praise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for </w:t>
      </w:r>
      <w:proofErr w:type="spellStart"/>
      <w:r w:rsidRPr="00E9515B">
        <w:rPr>
          <w:rFonts w:ascii="Century Gothic" w:hAnsi="Century Gothic"/>
          <w:sz w:val="18"/>
          <w:szCs w:val="18"/>
        </w:rPr>
        <w:t>its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inventive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handling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E9515B">
        <w:rPr>
          <w:rFonts w:ascii="Century Gothic" w:hAnsi="Century Gothic"/>
          <w:sz w:val="18"/>
          <w:szCs w:val="18"/>
        </w:rPr>
        <w:t>complex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literary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material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. I </w:t>
      </w:r>
      <w:proofErr w:type="spellStart"/>
      <w:r w:rsidRPr="00E9515B">
        <w:rPr>
          <w:rFonts w:ascii="Century Gothic" w:hAnsi="Century Gothic"/>
          <w:sz w:val="18"/>
          <w:szCs w:val="18"/>
        </w:rPr>
        <w:t>saw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the performance on </w:t>
      </w:r>
      <w:proofErr w:type="spellStart"/>
      <w:r w:rsidRPr="00E9515B">
        <w:rPr>
          <w:rFonts w:ascii="Century Gothic" w:hAnsi="Century Gothic"/>
          <w:sz w:val="18"/>
          <w:szCs w:val="18"/>
        </w:rPr>
        <w:t>December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 9, </w:t>
      </w:r>
      <w:proofErr w:type="spellStart"/>
      <w:r w:rsidRPr="00E9515B">
        <w:rPr>
          <w:rFonts w:ascii="Century Gothic" w:hAnsi="Century Gothic"/>
          <w:sz w:val="18"/>
          <w:szCs w:val="18"/>
        </w:rPr>
        <w:t>three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weeks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after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the </w:t>
      </w:r>
      <w:proofErr w:type="spellStart"/>
      <w:r w:rsidRPr="00E9515B">
        <w:rPr>
          <w:rFonts w:ascii="Century Gothic" w:hAnsi="Century Gothic"/>
          <w:sz w:val="18"/>
          <w:szCs w:val="18"/>
        </w:rPr>
        <w:t>premiere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. In </w:t>
      </w:r>
      <w:proofErr w:type="spellStart"/>
      <w:r w:rsidRPr="00E9515B">
        <w:rPr>
          <w:rFonts w:ascii="Century Gothic" w:hAnsi="Century Gothic"/>
          <w:sz w:val="18"/>
          <w:szCs w:val="18"/>
        </w:rPr>
        <w:t>this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article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, I </w:t>
      </w:r>
      <w:proofErr w:type="spellStart"/>
      <w:r w:rsidRPr="00E9515B">
        <w:rPr>
          <w:rFonts w:ascii="Century Gothic" w:hAnsi="Century Gothic"/>
          <w:sz w:val="18"/>
          <w:szCs w:val="18"/>
        </w:rPr>
        <w:t>offer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an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analysis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E9515B">
        <w:rPr>
          <w:rFonts w:ascii="Century Gothic" w:hAnsi="Century Gothic"/>
          <w:sz w:val="18"/>
          <w:szCs w:val="18"/>
        </w:rPr>
        <w:t>some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the most </w:t>
      </w:r>
      <w:proofErr w:type="spellStart"/>
      <w:r w:rsidRPr="00E9515B">
        <w:rPr>
          <w:rFonts w:ascii="Century Gothic" w:hAnsi="Century Gothic"/>
          <w:sz w:val="18"/>
          <w:szCs w:val="18"/>
        </w:rPr>
        <w:t>important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creative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choices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made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by </w:t>
      </w:r>
      <w:proofErr w:type="spellStart"/>
      <w:r w:rsidRPr="00E9515B">
        <w:rPr>
          <w:rFonts w:ascii="Century Gothic" w:hAnsi="Century Gothic"/>
          <w:sz w:val="18"/>
          <w:szCs w:val="18"/>
        </w:rPr>
        <w:t>Schneiderbauer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in </w:t>
      </w:r>
      <w:proofErr w:type="spellStart"/>
      <w:r w:rsidRPr="00E9515B">
        <w:rPr>
          <w:rFonts w:ascii="Century Gothic" w:hAnsi="Century Gothic"/>
          <w:sz w:val="18"/>
          <w:szCs w:val="18"/>
        </w:rPr>
        <w:t>terms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E9515B">
        <w:rPr>
          <w:rFonts w:ascii="Century Gothic" w:hAnsi="Century Gothic"/>
          <w:sz w:val="18"/>
          <w:szCs w:val="18"/>
        </w:rPr>
        <w:t>translating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Markson’s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novel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into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the </w:t>
      </w:r>
      <w:proofErr w:type="spellStart"/>
      <w:r w:rsidRPr="00E9515B">
        <w:rPr>
          <w:rFonts w:ascii="Century Gothic" w:hAnsi="Century Gothic"/>
          <w:sz w:val="18"/>
          <w:szCs w:val="18"/>
        </w:rPr>
        <w:t>language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the </w:t>
      </w:r>
      <w:proofErr w:type="spellStart"/>
      <w:r w:rsidRPr="00E9515B">
        <w:rPr>
          <w:rFonts w:ascii="Century Gothic" w:hAnsi="Century Gothic"/>
          <w:sz w:val="18"/>
          <w:szCs w:val="18"/>
        </w:rPr>
        <w:t>stage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. As </w:t>
      </w:r>
      <w:proofErr w:type="spellStart"/>
      <w:r w:rsidRPr="00E9515B">
        <w:rPr>
          <w:rFonts w:ascii="Century Gothic" w:hAnsi="Century Gothic"/>
          <w:sz w:val="18"/>
          <w:szCs w:val="18"/>
        </w:rPr>
        <w:t>proved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by my </w:t>
      </w:r>
      <w:proofErr w:type="spellStart"/>
      <w:r w:rsidRPr="00E9515B">
        <w:rPr>
          <w:rFonts w:ascii="Century Gothic" w:hAnsi="Century Gothic"/>
          <w:sz w:val="18"/>
          <w:szCs w:val="18"/>
        </w:rPr>
        <w:t>conversation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with the </w:t>
      </w:r>
      <w:proofErr w:type="spellStart"/>
      <w:r w:rsidRPr="00E9515B">
        <w:rPr>
          <w:rFonts w:ascii="Century Gothic" w:hAnsi="Century Gothic"/>
          <w:sz w:val="18"/>
          <w:szCs w:val="18"/>
        </w:rPr>
        <w:t>director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E9515B">
        <w:rPr>
          <w:rFonts w:ascii="Century Gothic" w:hAnsi="Century Gothic"/>
          <w:sz w:val="18"/>
          <w:szCs w:val="18"/>
        </w:rPr>
        <w:t>her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bold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decisions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 – </w:t>
      </w:r>
      <w:proofErr w:type="spellStart"/>
      <w:r w:rsidRPr="00E9515B">
        <w:rPr>
          <w:rFonts w:ascii="Century Gothic" w:hAnsi="Century Gothic"/>
          <w:sz w:val="18"/>
          <w:szCs w:val="18"/>
        </w:rPr>
        <w:t>which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may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first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seem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odds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with the </w:t>
      </w:r>
      <w:proofErr w:type="spellStart"/>
      <w:r w:rsidRPr="00E9515B">
        <w:rPr>
          <w:rFonts w:ascii="Century Gothic" w:hAnsi="Century Gothic"/>
          <w:sz w:val="18"/>
          <w:szCs w:val="18"/>
        </w:rPr>
        <w:t>spirit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E9515B">
        <w:rPr>
          <w:rFonts w:ascii="Century Gothic" w:hAnsi="Century Gothic"/>
          <w:sz w:val="18"/>
          <w:szCs w:val="18"/>
        </w:rPr>
        <w:t>Markson’s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novel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– </w:t>
      </w:r>
      <w:proofErr w:type="spellStart"/>
      <w:r w:rsidRPr="00E9515B">
        <w:rPr>
          <w:rFonts w:ascii="Century Gothic" w:hAnsi="Century Gothic"/>
          <w:sz w:val="18"/>
          <w:szCs w:val="18"/>
        </w:rPr>
        <w:t>are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precisely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what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has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ensured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the </w:t>
      </w:r>
      <w:proofErr w:type="spellStart"/>
      <w:r w:rsidRPr="00E9515B">
        <w:rPr>
          <w:rFonts w:ascii="Century Gothic" w:hAnsi="Century Gothic"/>
          <w:sz w:val="18"/>
          <w:szCs w:val="18"/>
        </w:rPr>
        <w:t>remarkable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success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the </w:t>
      </w:r>
      <w:proofErr w:type="spellStart"/>
      <w:r w:rsidRPr="00E9515B">
        <w:rPr>
          <w:rFonts w:ascii="Century Gothic" w:hAnsi="Century Gothic"/>
          <w:sz w:val="18"/>
          <w:szCs w:val="18"/>
        </w:rPr>
        <w:t>whole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enterprise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E9515B">
        <w:rPr>
          <w:rFonts w:ascii="Century Gothic" w:hAnsi="Century Gothic"/>
          <w:sz w:val="18"/>
          <w:szCs w:val="18"/>
        </w:rPr>
        <w:t>Avoiding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the </w:t>
      </w:r>
      <w:proofErr w:type="spellStart"/>
      <w:r w:rsidRPr="00E9515B">
        <w:rPr>
          <w:rFonts w:ascii="Century Gothic" w:hAnsi="Century Gothic"/>
          <w:sz w:val="18"/>
          <w:szCs w:val="18"/>
        </w:rPr>
        <w:t>novel’s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more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immediately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theatrical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aspects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, </w:t>
      </w:r>
      <w:proofErr w:type="spellStart"/>
      <w:r w:rsidRPr="00E9515B">
        <w:rPr>
          <w:rFonts w:ascii="Century Gothic" w:hAnsi="Century Gothic"/>
          <w:sz w:val="18"/>
          <w:szCs w:val="18"/>
        </w:rPr>
        <w:t>reducing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it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to a ‘</w:t>
      </w:r>
      <w:proofErr w:type="spellStart"/>
      <w:r w:rsidRPr="00E9515B">
        <w:rPr>
          <w:rFonts w:ascii="Century Gothic" w:hAnsi="Century Gothic"/>
          <w:sz w:val="18"/>
          <w:szCs w:val="18"/>
        </w:rPr>
        <w:t>condensate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,’ </w:t>
      </w:r>
      <w:proofErr w:type="spellStart"/>
      <w:r w:rsidRPr="00E9515B">
        <w:rPr>
          <w:rFonts w:ascii="Century Gothic" w:hAnsi="Century Gothic"/>
          <w:sz w:val="18"/>
          <w:szCs w:val="18"/>
        </w:rPr>
        <w:t>pluralizing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the </w:t>
      </w:r>
      <w:proofErr w:type="spellStart"/>
      <w:r w:rsidRPr="00E9515B">
        <w:rPr>
          <w:rFonts w:ascii="Century Gothic" w:hAnsi="Century Gothic"/>
          <w:sz w:val="18"/>
          <w:szCs w:val="18"/>
        </w:rPr>
        <w:t>protagonist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and </w:t>
      </w:r>
      <w:proofErr w:type="spellStart"/>
      <w:r w:rsidRPr="00E9515B">
        <w:rPr>
          <w:rFonts w:ascii="Century Gothic" w:hAnsi="Century Gothic"/>
          <w:sz w:val="18"/>
          <w:szCs w:val="18"/>
        </w:rPr>
        <w:t>dialing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down on the </w:t>
      </w:r>
      <w:proofErr w:type="spellStart"/>
      <w:r w:rsidRPr="00E9515B">
        <w:rPr>
          <w:rFonts w:ascii="Century Gothic" w:hAnsi="Century Gothic"/>
          <w:sz w:val="18"/>
          <w:szCs w:val="18"/>
        </w:rPr>
        <w:t>absurdist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humor, </w:t>
      </w:r>
      <w:proofErr w:type="spellStart"/>
      <w:r w:rsidRPr="00E9515B">
        <w:rPr>
          <w:rFonts w:ascii="Century Gothic" w:hAnsi="Century Gothic"/>
          <w:sz w:val="18"/>
          <w:szCs w:val="18"/>
        </w:rPr>
        <w:t>Schneiderbauer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has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succeeded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what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may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be the most </w:t>
      </w:r>
      <w:proofErr w:type="spellStart"/>
      <w:r w:rsidRPr="00E9515B">
        <w:rPr>
          <w:rFonts w:ascii="Century Gothic" w:hAnsi="Century Gothic"/>
          <w:sz w:val="18"/>
          <w:szCs w:val="18"/>
        </w:rPr>
        <w:t>valuable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aspect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of </w:t>
      </w:r>
      <w:proofErr w:type="spellStart"/>
      <w:r w:rsidRPr="00E9515B">
        <w:rPr>
          <w:rFonts w:ascii="Century Gothic" w:hAnsi="Century Gothic"/>
          <w:sz w:val="18"/>
          <w:szCs w:val="18"/>
        </w:rPr>
        <w:t>adaptation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: </w:t>
      </w:r>
      <w:proofErr w:type="spellStart"/>
      <w:r w:rsidRPr="00E9515B">
        <w:rPr>
          <w:rFonts w:ascii="Century Gothic" w:hAnsi="Century Gothic"/>
          <w:sz w:val="18"/>
          <w:szCs w:val="18"/>
        </w:rPr>
        <w:t>that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it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is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, in Linda </w:t>
      </w:r>
      <w:proofErr w:type="spellStart"/>
      <w:r w:rsidRPr="00E9515B">
        <w:rPr>
          <w:rFonts w:ascii="Century Gothic" w:hAnsi="Century Gothic"/>
          <w:sz w:val="18"/>
          <w:szCs w:val="18"/>
        </w:rPr>
        <w:t>Hutcheon’s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memorable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E9515B">
        <w:rPr>
          <w:rFonts w:ascii="Century Gothic" w:hAnsi="Century Gothic"/>
          <w:sz w:val="18"/>
          <w:szCs w:val="18"/>
        </w:rPr>
        <w:t>words</w:t>
      </w:r>
      <w:proofErr w:type="spellEnd"/>
      <w:r w:rsidRPr="00E9515B">
        <w:rPr>
          <w:rFonts w:ascii="Century Gothic" w:hAnsi="Century Gothic"/>
          <w:sz w:val="18"/>
          <w:szCs w:val="18"/>
        </w:rPr>
        <w:t>, “</w:t>
      </w:r>
      <w:proofErr w:type="spellStart"/>
      <w:r w:rsidRPr="00E9515B">
        <w:rPr>
          <w:rFonts w:ascii="Century Gothic" w:hAnsi="Century Gothic"/>
          <w:sz w:val="18"/>
          <w:szCs w:val="18"/>
        </w:rPr>
        <w:t>repetition</w:t>
      </w:r>
      <w:proofErr w:type="spellEnd"/>
      <w:r w:rsidRPr="00E9515B">
        <w:rPr>
          <w:rFonts w:ascii="Century Gothic" w:hAnsi="Century Gothic"/>
          <w:sz w:val="18"/>
          <w:szCs w:val="18"/>
        </w:rPr>
        <w:t xml:space="preserve"> with </w:t>
      </w:r>
      <w:proofErr w:type="spellStart"/>
      <w:r w:rsidRPr="00E9515B">
        <w:rPr>
          <w:rFonts w:ascii="Century Gothic" w:hAnsi="Century Gothic"/>
          <w:sz w:val="18"/>
          <w:szCs w:val="18"/>
        </w:rPr>
        <w:t>variation</w:t>
      </w:r>
      <w:proofErr w:type="spellEnd"/>
      <w:r w:rsidRPr="00E9515B">
        <w:rPr>
          <w:rFonts w:ascii="Century Gothic" w:hAnsi="Century Gothic"/>
          <w:sz w:val="18"/>
          <w:szCs w:val="18"/>
        </w:rPr>
        <w:t>.”</w:t>
      </w:r>
    </w:p>
    <w:sectPr w:rsidR="00E9515B" w:rsidRPr="00E95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5B"/>
    <w:rsid w:val="00E9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DE5A"/>
  <w15:chartTrackingRefBased/>
  <w15:docId w15:val="{7F9C562B-2192-4245-94D7-07C01F53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1</cp:revision>
  <dcterms:created xsi:type="dcterms:W3CDTF">2023-06-23T13:15:00Z</dcterms:created>
  <dcterms:modified xsi:type="dcterms:W3CDTF">2023-06-23T13:17:00Z</dcterms:modified>
</cp:coreProperties>
</file>